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2158A" w14:textId="77777777" w:rsidR="00C5012B" w:rsidRDefault="00C5012B"/>
    <w:p w14:paraId="18964718" w14:textId="70FB59CC" w:rsidR="00C5012B" w:rsidRPr="00C5012B" w:rsidRDefault="00C5012B">
      <w:pPr>
        <w:rPr>
          <w:b/>
          <w:bCs/>
          <w:sz w:val="28"/>
          <w:szCs w:val="28"/>
        </w:rPr>
      </w:pPr>
      <w:r w:rsidRPr="00C5012B">
        <w:rPr>
          <w:b/>
          <w:bCs/>
          <w:sz w:val="28"/>
          <w:szCs w:val="28"/>
        </w:rPr>
        <w:t>liiklusohutusprogrammi 2025 aasta elluviimisekava Narva linnas</w:t>
      </w:r>
    </w:p>
    <w:p w14:paraId="142C70CA" w14:textId="77777777" w:rsidR="00C5012B" w:rsidRDefault="00C501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5160"/>
        <w:gridCol w:w="2967"/>
      </w:tblGrid>
      <w:tr w:rsidR="00C5012B" w14:paraId="384927D8" w14:textId="77777777" w:rsidTr="00C5012B">
        <w:tc>
          <w:tcPr>
            <w:tcW w:w="704" w:type="dxa"/>
          </w:tcPr>
          <w:p w14:paraId="3663726D" w14:textId="2EC1807D" w:rsidR="00C5012B" w:rsidRPr="00C5012B" w:rsidRDefault="00C5012B" w:rsidP="00C5012B">
            <w:pPr>
              <w:jc w:val="center"/>
              <w:rPr>
                <w:b/>
                <w:bCs/>
              </w:rPr>
            </w:pPr>
            <w:r w:rsidRPr="00C5012B">
              <w:rPr>
                <w:b/>
                <w:bCs/>
              </w:rPr>
              <w:t>Nr</w:t>
            </w:r>
          </w:p>
        </w:tc>
        <w:tc>
          <w:tcPr>
            <w:tcW w:w="5337" w:type="dxa"/>
          </w:tcPr>
          <w:p w14:paraId="20299ACA" w14:textId="14EC0A1A" w:rsidR="00C5012B" w:rsidRPr="00C5012B" w:rsidRDefault="00C5012B" w:rsidP="00C5012B">
            <w:pPr>
              <w:jc w:val="center"/>
              <w:rPr>
                <w:b/>
                <w:bCs/>
              </w:rPr>
            </w:pPr>
            <w:r w:rsidRPr="00C5012B">
              <w:rPr>
                <w:b/>
                <w:bCs/>
              </w:rPr>
              <w:t>Eesmärk/Meede/Tegevus</w:t>
            </w:r>
          </w:p>
        </w:tc>
        <w:tc>
          <w:tcPr>
            <w:tcW w:w="3021" w:type="dxa"/>
          </w:tcPr>
          <w:p w14:paraId="7723ED07" w14:textId="6772A23F" w:rsidR="00C5012B" w:rsidRPr="00C5012B" w:rsidRDefault="00C5012B" w:rsidP="00C5012B">
            <w:pPr>
              <w:jc w:val="center"/>
              <w:rPr>
                <w:b/>
                <w:bCs/>
              </w:rPr>
            </w:pPr>
            <w:r w:rsidRPr="00C5012B">
              <w:rPr>
                <w:b/>
                <w:bCs/>
              </w:rPr>
              <w:t>Indikaator/Tulemus</w:t>
            </w:r>
          </w:p>
        </w:tc>
      </w:tr>
      <w:tr w:rsidR="00C5012B" w14:paraId="3E7FD73E" w14:textId="77777777" w:rsidTr="00C5012B">
        <w:tc>
          <w:tcPr>
            <w:tcW w:w="704" w:type="dxa"/>
          </w:tcPr>
          <w:p w14:paraId="698A5E83" w14:textId="2142A4B5" w:rsidR="00C5012B" w:rsidRDefault="00C5012B">
            <w:r w:rsidRPr="00C5012B">
              <w:t>1.1.4.3</w:t>
            </w:r>
          </w:p>
        </w:tc>
        <w:tc>
          <w:tcPr>
            <w:tcW w:w="5337" w:type="dxa"/>
          </w:tcPr>
          <w:p w14:paraId="00A1A408" w14:textId="77777777" w:rsidR="00C5012B" w:rsidRDefault="00C5012B" w:rsidP="00C5012B">
            <w:r>
              <w:t>Narva kõrgema riskiga teeületuskohtade ohutuse</w:t>
            </w:r>
          </w:p>
          <w:p w14:paraId="7C58A7A5" w14:textId="541E67A6" w:rsidR="00C5012B" w:rsidRDefault="00C5012B" w:rsidP="00C5012B">
            <w:r>
              <w:t>nõuetele vastavaks ehitamine</w:t>
            </w:r>
          </w:p>
        </w:tc>
        <w:tc>
          <w:tcPr>
            <w:tcW w:w="3021" w:type="dxa"/>
          </w:tcPr>
          <w:p w14:paraId="70245FE5" w14:textId="462DFC9F" w:rsidR="00C5012B" w:rsidRPr="0066478C" w:rsidRDefault="0066478C" w:rsidP="00C5012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  <w:tr w:rsidR="00C5012B" w14:paraId="4B71A061" w14:textId="77777777" w:rsidTr="00C5012B">
        <w:tc>
          <w:tcPr>
            <w:tcW w:w="704" w:type="dxa"/>
          </w:tcPr>
          <w:p w14:paraId="49713386" w14:textId="3FA2820C" w:rsidR="00C5012B" w:rsidRDefault="00C5012B">
            <w:r w:rsidRPr="00C5012B">
              <w:t>1.8.9</w:t>
            </w:r>
          </w:p>
        </w:tc>
        <w:tc>
          <w:tcPr>
            <w:tcW w:w="5337" w:type="dxa"/>
          </w:tcPr>
          <w:p w14:paraId="03B32AB0" w14:textId="77777777" w:rsidR="00C5012B" w:rsidRDefault="00C5012B" w:rsidP="00C5012B">
            <w:r>
              <w:t>Valla- või linnavalitsuse paigaldatud automaatsete</w:t>
            </w:r>
          </w:p>
          <w:p w14:paraId="16D278E5" w14:textId="0B7943A9" w:rsidR="00C5012B" w:rsidRDefault="00C5012B" w:rsidP="00C5012B">
            <w:r>
              <w:t>liiklusjärelevalvesüsteemide kasutuselevõtmine</w:t>
            </w:r>
          </w:p>
        </w:tc>
        <w:tc>
          <w:tcPr>
            <w:tcW w:w="3021" w:type="dxa"/>
          </w:tcPr>
          <w:p w14:paraId="23749B2C" w14:textId="0FC65641" w:rsidR="00C5012B" w:rsidRDefault="00C5012B" w:rsidP="00C5012B">
            <w:pPr>
              <w:jc w:val="center"/>
            </w:pPr>
            <w:r>
              <w:t>0</w:t>
            </w:r>
          </w:p>
        </w:tc>
      </w:tr>
      <w:tr w:rsidR="00C5012B" w14:paraId="129B5930" w14:textId="77777777" w:rsidTr="00C5012B">
        <w:tc>
          <w:tcPr>
            <w:tcW w:w="704" w:type="dxa"/>
          </w:tcPr>
          <w:p w14:paraId="61228852" w14:textId="78F1FD09" w:rsidR="00C5012B" w:rsidRDefault="00C5012B">
            <w:r w:rsidRPr="00C5012B">
              <w:t>2.4.3</w:t>
            </w:r>
          </w:p>
        </w:tc>
        <w:tc>
          <w:tcPr>
            <w:tcW w:w="5337" w:type="dxa"/>
          </w:tcPr>
          <w:p w14:paraId="158F0904" w14:textId="77777777" w:rsidR="00C5012B" w:rsidRDefault="00C5012B" w:rsidP="00C5012B">
            <w:r>
              <w:t>Kohaliku omavalitsuse maanteedele keskpõristi</w:t>
            </w:r>
          </w:p>
          <w:p w14:paraId="04D49EE3" w14:textId="2B59A0EB" w:rsidR="00C5012B" w:rsidRDefault="00C5012B" w:rsidP="00C5012B">
            <w:r>
              <w:t>kandmine vastassuunda kaldumise ennetamiseks</w:t>
            </w:r>
          </w:p>
        </w:tc>
        <w:tc>
          <w:tcPr>
            <w:tcW w:w="3021" w:type="dxa"/>
          </w:tcPr>
          <w:p w14:paraId="6BE02FEC" w14:textId="46E7A98B" w:rsidR="00C5012B" w:rsidRDefault="00C5012B" w:rsidP="00C5012B">
            <w:pPr>
              <w:jc w:val="center"/>
            </w:pPr>
            <w:r>
              <w:t>0</w:t>
            </w:r>
          </w:p>
        </w:tc>
      </w:tr>
      <w:tr w:rsidR="00C5012B" w14:paraId="431FC2D0" w14:textId="77777777" w:rsidTr="00C5012B">
        <w:tc>
          <w:tcPr>
            <w:tcW w:w="704" w:type="dxa"/>
          </w:tcPr>
          <w:p w14:paraId="6CB94201" w14:textId="2F380EDC" w:rsidR="00C5012B" w:rsidRDefault="00C5012B">
            <w:r w:rsidRPr="00C5012B">
              <w:t>2.4.4</w:t>
            </w:r>
          </w:p>
        </w:tc>
        <w:tc>
          <w:tcPr>
            <w:tcW w:w="5337" w:type="dxa"/>
          </w:tcPr>
          <w:p w14:paraId="65D34205" w14:textId="77777777" w:rsidR="00C5012B" w:rsidRDefault="00C5012B" w:rsidP="00C5012B">
            <w:r>
              <w:t>Kohaliku omavalitsuse maanteedele külgpõristi</w:t>
            </w:r>
          </w:p>
          <w:p w14:paraId="1A2609B7" w14:textId="7498A9E8" w:rsidR="00C5012B" w:rsidRDefault="00C5012B" w:rsidP="00C5012B">
            <w:r>
              <w:t>kandmine</w:t>
            </w:r>
          </w:p>
        </w:tc>
        <w:tc>
          <w:tcPr>
            <w:tcW w:w="3021" w:type="dxa"/>
          </w:tcPr>
          <w:p w14:paraId="404F73F1" w14:textId="40602099" w:rsidR="00C5012B" w:rsidRDefault="00C5012B" w:rsidP="00C5012B">
            <w:pPr>
              <w:jc w:val="center"/>
            </w:pPr>
            <w:r>
              <w:t>0</w:t>
            </w:r>
          </w:p>
        </w:tc>
      </w:tr>
      <w:tr w:rsidR="00C5012B" w14:paraId="186A9D1D" w14:textId="77777777" w:rsidTr="00C5012B">
        <w:tc>
          <w:tcPr>
            <w:tcW w:w="704" w:type="dxa"/>
          </w:tcPr>
          <w:p w14:paraId="34816C5F" w14:textId="1797D392" w:rsidR="00C5012B" w:rsidRDefault="00C5012B">
            <w:r w:rsidRPr="00C5012B">
              <w:t>2.4.5</w:t>
            </w:r>
          </w:p>
        </w:tc>
        <w:tc>
          <w:tcPr>
            <w:tcW w:w="5337" w:type="dxa"/>
          </w:tcPr>
          <w:p w14:paraId="32B301C9" w14:textId="77777777" w:rsidR="00C5012B" w:rsidRDefault="00C5012B" w:rsidP="00C5012B">
            <w:r>
              <w:t>Kohaliku omavalitsuse maanteedele tähispostide</w:t>
            </w:r>
          </w:p>
          <w:p w14:paraId="642744F0" w14:textId="18584C1F" w:rsidR="00C5012B" w:rsidRDefault="00C5012B" w:rsidP="00C5012B">
            <w:r>
              <w:t>paigaldamine</w:t>
            </w:r>
          </w:p>
        </w:tc>
        <w:tc>
          <w:tcPr>
            <w:tcW w:w="3021" w:type="dxa"/>
          </w:tcPr>
          <w:p w14:paraId="518C8F84" w14:textId="42CF6506" w:rsidR="00C5012B" w:rsidRDefault="00C5012B" w:rsidP="00C5012B">
            <w:pPr>
              <w:jc w:val="center"/>
            </w:pPr>
            <w:r>
              <w:t>0</w:t>
            </w:r>
          </w:p>
        </w:tc>
      </w:tr>
      <w:tr w:rsidR="00C5012B" w14:paraId="57D2D776" w14:textId="77777777" w:rsidTr="00C5012B">
        <w:tc>
          <w:tcPr>
            <w:tcW w:w="704" w:type="dxa"/>
          </w:tcPr>
          <w:p w14:paraId="4D1A1310" w14:textId="60110B4B" w:rsidR="00C5012B" w:rsidRDefault="00C5012B">
            <w:r w:rsidRPr="00C5012B">
              <w:t>2.6.5.1</w:t>
            </w:r>
          </w:p>
        </w:tc>
        <w:tc>
          <w:tcPr>
            <w:tcW w:w="5337" w:type="dxa"/>
          </w:tcPr>
          <w:p w14:paraId="2E93C117" w14:textId="77777777" w:rsidR="00C5012B" w:rsidRDefault="00C5012B" w:rsidP="00C5012B">
            <w:r>
              <w:t>Kohaliku omavalitsuse teedel piirkiiruse</w:t>
            </w:r>
          </w:p>
          <w:p w14:paraId="7C5A291F" w14:textId="75636D16" w:rsidR="00C5012B" w:rsidRDefault="00C5012B" w:rsidP="00C5012B">
            <w:r>
              <w:t>alandamine 80 km/h (püsikatendiga maanteed)</w:t>
            </w:r>
          </w:p>
        </w:tc>
        <w:tc>
          <w:tcPr>
            <w:tcW w:w="3021" w:type="dxa"/>
          </w:tcPr>
          <w:p w14:paraId="29E88213" w14:textId="2963700C" w:rsidR="00C5012B" w:rsidRDefault="00C5012B" w:rsidP="00C5012B">
            <w:pPr>
              <w:jc w:val="center"/>
            </w:pPr>
            <w:r>
              <w:t>0</w:t>
            </w:r>
          </w:p>
        </w:tc>
      </w:tr>
      <w:tr w:rsidR="00C5012B" w14:paraId="1D191B06" w14:textId="77777777" w:rsidTr="00C5012B">
        <w:tc>
          <w:tcPr>
            <w:tcW w:w="704" w:type="dxa"/>
          </w:tcPr>
          <w:p w14:paraId="4EA0AB6C" w14:textId="26F61914" w:rsidR="00C5012B" w:rsidRDefault="00C5012B">
            <w:r w:rsidRPr="00C5012B">
              <w:t>2.6.5.2</w:t>
            </w:r>
          </w:p>
        </w:tc>
        <w:tc>
          <w:tcPr>
            <w:tcW w:w="5337" w:type="dxa"/>
          </w:tcPr>
          <w:p w14:paraId="3E401534" w14:textId="77777777" w:rsidR="00C5012B" w:rsidRDefault="00C5012B" w:rsidP="00C5012B">
            <w:r>
              <w:t>Kohaliku omavalitsuse teedel piirkiiruse</w:t>
            </w:r>
          </w:p>
          <w:p w14:paraId="3B7A497A" w14:textId="77777777" w:rsidR="00C5012B" w:rsidRDefault="00C5012B" w:rsidP="00C5012B">
            <w:r>
              <w:t>alandamine 70 km/h (kerg- ja siirdkatendiga</w:t>
            </w:r>
          </w:p>
          <w:p w14:paraId="04DD3B1C" w14:textId="5D61A223" w:rsidR="00C5012B" w:rsidRDefault="00C5012B" w:rsidP="00C5012B">
            <w:r>
              <w:t>maanteed)</w:t>
            </w:r>
          </w:p>
        </w:tc>
        <w:tc>
          <w:tcPr>
            <w:tcW w:w="3021" w:type="dxa"/>
          </w:tcPr>
          <w:p w14:paraId="363151BA" w14:textId="66CE402B" w:rsidR="00C5012B" w:rsidRDefault="00C5012B" w:rsidP="00C5012B">
            <w:pPr>
              <w:jc w:val="center"/>
            </w:pPr>
            <w:r>
              <w:t>0</w:t>
            </w:r>
          </w:p>
        </w:tc>
      </w:tr>
      <w:tr w:rsidR="00C5012B" w14:paraId="25EE48EC" w14:textId="77777777" w:rsidTr="00C5012B">
        <w:tc>
          <w:tcPr>
            <w:tcW w:w="704" w:type="dxa"/>
          </w:tcPr>
          <w:p w14:paraId="3CD6E873" w14:textId="5CCD1E11" w:rsidR="00C5012B" w:rsidRPr="00C5012B" w:rsidRDefault="00C5012B">
            <w:r w:rsidRPr="00C5012B">
              <w:t>2.6.5.3</w:t>
            </w:r>
          </w:p>
        </w:tc>
        <w:tc>
          <w:tcPr>
            <w:tcW w:w="5337" w:type="dxa"/>
          </w:tcPr>
          <w:p w14:paraId="51D24E33" w14:textId="77777777" w:rsidR="00C5012B" w:rsidRDefault="00C5012B" w:rsidP="00C5012B">
            <w:r>
              <w:t>Asumi keskustes piirkiiruse alandamine 40/30</w:t>
            </w:r>
          </w:p>
          <w:p w14:paraId="1BA04F3C" w14:textId="0C0EE6BA" w:rsidR="00C5012B" w:rsidRDefault="00C5012B" w:rsidP="00C5012B">
            <w:r>
              <w:t>km/h</w:t>
            </w:r>
          </w:p>
        </w:tc>
        <w:tc>
          <w:tcPr>
            <w:tcW w:w="3021" w:type="dxa"/>
          </w:tcPr>
          <w:p w14:paraId="700C60E6" w14:textId="11809A39" w:rsidR="00C5012B" w:rsidRDefault="00C5012B" w:rsidP="00C5012B">
            <w:pPr>
              <w:jc w:val="center"/>
            </w:pPr>
            <w:r>
              <w:t>0</w:t>
            </w:r>
          </w:p>
        </w:tc>
      </w:tr>
      <w:tr w:rsidR="00C5012B" w14:paraId="7DB1196C" w14:textId="77777777" w:rsidTr="00C5012B">
        <w:tc>
          <w:tcPr>
            <w:tcW w:w="704" w:type="dxa"/>
          </w:tcPr>
          <w:p w14:paraId="528F9ED8" w14:textId="44E56D0E" w:rsidR="00C5012B" w:rsidRPr="00C5012B" w:rsidRDefault="00C5012B">
            <w:r w:rsidRPr="00C5012B">
              <w:t>2.6.6.3</w:t>
            </w:r>
          </w:p>
        </w:tc>
        <w:tc>
          <w:tcPr>
            <w:tcW w:w="5337" w:type="dxa"/>
          </w:tcPr>
          <w:p w14:paraId="6ACDA01B" w14:textId="3234F357" w:rsidR="00C5012B" w:rsidRDefault="00C5012B" w:rsidP="00C5012B">
            <w:r w:rsidRPr="00C5012B">
              <w:t>Narva linnas piirkiiruse alandamine 40/30 km/h</w:t>
            </w:r>
          </w:p>
        </w:tc>
        <w:tc>
          <w:tcPr>
            <w:tcW w:w="3021" w:type="dxa"/>
          </w:tcPr>
          <w:p w14:paraId="6D840B44" w14:textId="0DA94611" w:rsidR="00C5012B" w:rsidRDefault="00C5012B" w:rsidP="00C5012B">
            <w:pPr>
              <w:jc w:val="center"/>
            </w:pPr>
            <w:r>
              <w:t>0</w:t>
            </w:r>
          </w:p>
        </w:tc>
      </w:tr>
    </w:tbl>
    <w:p w14:paraId="6B8173B5" w14:textId="77777777" w:rsidR="00C5012B" w:rsidRDefault="00C5012B"/>
    <w:sectPr w:rsidR="00C50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2B"/>
    <w:rsid w:val="000566CC"/>
    <w:rsid w:val="00374D58"/>
    <w:rsid w:val="0066478C"/>
    <w:rsid w:val="006B67CA"/>
    <w:rsid w:val="00B43142"/>
    <w:rsid w:val="00C5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6381"/>
  <w15:chartTrackingRefBased/>
  <w15:docId w15:val="{2698B28B-7374-4A85-A14F-1E2FBDC2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1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1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1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1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1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1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1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1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1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1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1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1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1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1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1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1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1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1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1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1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733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Kruglov</dc:creator>
  <cp:keywords/>
  <dc:description/>
  <cp:lastModifiedBy>Igor Kruglov</cp:lastModifiedBy>
  <cp:revision>3</cp:revision>
  <dcterms:created xsi:type="dcterms:W3CDTF">2024-12-18T12:31:00Z</dcterms:created>
  <dcterms:modified xsi:type="dcterms:W3CDTF">2024-12-18T13:06:00Z</dcterms:modified>
</cp:coreProperties>
</file>